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30816" w:rsidP="00E1450B" w:rsidRDefault="00882EE3" w14:paraId="5B10ED64" w14:textId="0C8667F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="00882EE3">
        <w:drawing>
          <wp:inline wp14:editId="6A486CCD" wp14:anchorId="0FA311B4">
            <wp:extent cx="2484830" cy="845142"/>
            <wp:effectExtent l="0" t="0" r="0" b="0"/>
            <wp:docPr id="1759585010" name="drawing" descr="Obsah obrázku Písmo, text, Grafika, bílé&#10;&#10;Obsah generovaný pomocí AI může být nesprávný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59585010" name="drawing" descr="Obsah obrázku Písmo, text, Grafika, bílé&#10;&#10;Obsah generovaný pomocí AI může být nesprávný.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484830" cy="84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E7170" w:rsidR="00E1450B" w:rsidP="00E1450B" w:rsidRDefault="00E1450B" w14:paraId="448CEC30" w14:textId="777777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Pr="00882EE3" w:rsidR="63A7F498" w:rsidP="00E1450B" w:rsidRDefault="63A7F498" w14:paraId="05E118A2" w14:textId="13A33B45">
      <w:pPr>
        <w:pStyle w:val="Nadpis2"/>
        <w:spacing w:before="0"/>
        <w:ind w:left="567"/>
        <w:jc w:val="center"/>
        <w:rPr>
          <w:rFonts w:ascii="Times New Roman" w:hAnsi="Times New Roman" w:eastAsia="Calibri" w:cs="Times New Roman"/>
          <w:b/>
          <w:bCs/>
          <w:color w:val="000000" w:themeColor="text1"/>
          <w:sz w:val="40"/>
          <w:szCs w:val="40"/>
        </w:rPr>
      </w:pPr>
      <w:r w:rsidRPr="00882EE3">
        <w:rPr>
          <w:rFonts w:ascii="Times New Roman" w:hAnsi="Times New Roman" w:eastAsia="Calibri" w:cs="Times New Roman"/>
          <w:b/>
          <w:bCs/>
          <w:color w:val="000000" w:themeColor="text1"/>
          <w:sz w:val="40"/>
          <w:szCs w:val="40"/>
        </w:rPr>
        <w:t xml:space="preserve">MATURITNÍ TÉMATA </w:t>
      </w:r>
    </w:p>
    <w:p w:rsidRPr="00882EE3" w:rsidR="5A6B26AD" w:rsidP="00E1450B" w:rsidRDefault="00882EE3" w14:paraId="1DE3FCA4" w14:textId="0CDDE84A">
      <w:pPr>
        <w:pStyle w:val="Nadpis1"/>
        <w:spacing w:before="0" w:after="60"/>
        <w:ind w:left="567" w:hanging="360"/>
        <w:jc w:val="center"/>
        <w:rPr>
          <w:rFonts w:ascii="Times New Roman" w:hAnsi="Times New Roman" w:eastAsia="Arial" w:cs="Times New Roman"/>
          <w:b/>
          <w:bCs/>
          <w:color w:val="000000" w:themeColor="text1"/>
          <w:sz w:val="40"/>
          <w:szCs w:val="40"/>
        </w:rPr>
      </w:pPr>
      <w:r w:rsidRPr="00882EE3">
        <w:rPr>
          <w:rFonts w:ascii="Times New Roman" w:hAnsi="Times New Roman" w:eastAsia="Arial" w:cs="Times New Roman"/>
          <w:b/>
          <w:bCs/>
          <w:color w:val="000000" w:themeColor="text1"/>
          <w:sz w:val="40"/>
          <w:szCs w:val="40"/>
        </w:rPr>
        <w:t>Předmět: Informační systémy a služby</w:t>
      </w:r>
    </w:p>
    <w:p w:rsidRPr="00882EE3" w:rsidR="63A7F498" w:rsidP="001E7170" w:rsidRDefault="63A7F498" w14:paraId="366324B5" w14:textId="74F28A8C">
      <w:pPr>
        <w:ind w:left="567"/>
        <w:jc w:val="center"/>
        <w:rPr>
          <w:rFonts w:ascii="Times New Roman" w:hAnsi="Times New Roman" w:eastAsia="Calibri" w:cs="Times New Roman"/>
          <w:color w:val="000000" w:themeColor="text1"/>
          <w:sz w:val="28"/>
          <w:szCs w:val="28"/>
        </w:rPr>
      </w:pPr>
      <w:r w:rsidRPr="00882EE3"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 xml:space="preserve">obor: </w:t>
      </w:r>
      <w:r w:rsidRPr="00882EE3" w:rsidR="009275F5">
        <w:rPr>
          <w:rFonts w:ascii="Times New Roman" w:hAnsi="Times New Roman" w:eastAsia="Calibri" w:cs="Times New Roman"/>
          <w:color w:val="000000" w:themeColor="text1"/>
          <w:sz w:val="28"/>
          <w:szCs w:val="28"/>
        </w:rPr>
        <w:t>72-41-M/01 Informační služby a mediální komunikace</w:t>
      </w:r>
    </w:p>
    <w:p w:rsidRPr="001E7170" w:rsidR="00A33A3F" w:rsidP="001E7170" w:rsidRDefault="00A33A3F" w14:paraId="03AAFB62" w14:textId="77777777">
      <w:pPr>
        <w:tabs>
          <w:tab w:val="left" w:pos="170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0"/>
          <w:szCs w:val="20"/>
        </w:rPr>
      </w:pPr>
    </w:p>
    <w:p w:rsidRPr="00882EE3" w:rsidR="009275F5" w:rsidP="001E7170" w:rsidRDefault="009275F5" w14:paraId="243C42BC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1. Informační systém  </w:t>
      </w:r>
    </w:p>
    <w:p w:rsidRPr="00882EE3" w:rsidR="009275F5" w:rsidP="001E7170" w:rsidRDefault="009275F5" w14:paraId="0D25EE19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2. Druhy informačních systémů  </w:t>
      </w:r>
    </w:p>
    <w:p w:rsidRPr="00882EE3" w:rsidR="009275F5" w:rsidP="001E7170" w:rsidRDefault="009275F5" w14:paraId="08B41D31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3. Struktura a okolí informačních systémů  </w:t>
      </w:r>
    </w:p>
    <w:p w:rsidRPr="00882EE3" w:rsidR="009275F5" w:rsidP="001E7170" w:rsidRDefault="009275F5" w14:paraId="7F174721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4. Databanky a jiné mechanizované informační systémy  </w:t>
      </w:r>
    </w:p>
    <w:p w:rsidRPr="00882EE3" w:rsidR="009275F5" w:rsidP="001E7170" w:rsidRDefault="009275F5" w14:paraId="74477ADE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5. Využití informačních systémů  </w:t>
      </w:r>
    </w:p>
    <w:p w:rsidRPr="00882EE3" w:rsidR="009275F5" w:rsidP="001E7170" w:rsidRDefault="009275F5" w14:paraId="77A98EED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6. Fáze zpracování informací (informační cyklus)  </w:t>
      </w:r>
    </w:p>
    <w:p w:rsidRPr="00882EE3" w:rsidR="009275F5" w:rsidP="001E7170" w:rsidRDefault="009275F5" w14:paraId="052392C0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7. Knihovní informační systémy  </w:t>
      </w:r>
    </w:p>
    <w:p w:rsidRPr="00882EE3" w:rsidR="009275F5" w:rsidP="001E7170" w:rsidRDefault="009275F5" w14:paraId="4F5A8BA6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8. Zpracování a bezpečnost dat v informačních systémech  </w:t>
      </w:r>
    </w:p>
    <w:p w:rsidRPr="00882EE3" w:rsidR="009275F5" w:rsidP="001E7170" w:rsidRDefault="009275F5" w14:paraId="2127BEF8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9. Práce s daty a informacemi  </w:t>
      </w:r>
    </w:p>
    <w:p w:rsidRPr="00882EE3" w:rsidR="009275F5" w:rsidP="001E7170" w:rsidRDefault="009275F5" w14:paraId="061FCBD5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10. Projektování a producenti informačních systémů  </w:t>
      </w:r>
    </w:p>
    <w:p w:rsidRPr="00882EE3" w:rsidR="009275F5" w:rsidP="001E7170" w:rsidRDefault="009275F5" w14:paraId="7269A7E3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11. Informační systémy a jejich uživatelé   </w:t>
      </w:r>
    </w:p>
    <w:p w:rsidRPr="00882EE3" w:rsidR="009275F5" w:rsidP="001E7170" w:rsidRDefault="009275F5" w14:paraId="241BBD3F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12. Informační instituce </w:t>
      </w:r>
    </w:p>
    <w:p w:rsidRPr="00882EE3" w:rsidR="009275F5" w:rsidP="001E7170" w:rsidRDefault="009275F5" w14:paraId="28152D2A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13. Informační služby </w:t>
      </w:r>
    </w:p>
    <w:p w:rsidRPr="00882EE3" w:rsidR="009275F5" w:rsidP="001E7170" w:rsidRDefault="009275F5" w14:paraId="5460BA11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14. Rešeršní služby </w:t>
      </w:r>
    </w:p>
    <w:p w:rsidRPr="00882EE3" w:rsidR="009275F5" w:rsidP="001E7170" w:rsidRDefault="009275F5" w14:paraId="043DF0EF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15.  Uživatelé informačních služeb </w:t>
      </w:r>
    </w:p>
    <w:p w:rsidRPr="00882EE3" w:rsidR="009275F5" w:rsidP="001E7170" w:rsidRDefault="009275F5" w14:paraId="7ECB041D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16. Technická struktura informačních služeb </w:t>
      </w:r>
    </w:p>
    <w:p w:rsidRPr="00882EE3" w:rsidR="009275F5" w:rsidP="001E7170" w:rsidRDefault="009275F5" w14:paraId="3C647B48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17. Efektivita informačních služeb </w:t>
      </w:r>
    </w:p>
    <w:p w:rsidRPr="00882EE3" w:rsidR="009275F5" w:rsidP="001E7170" w:rsidRDefault="009275F5" w14:paraId="4BDD8CBC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18. Elektronické nástroje ve veřejné správě </w:t>
      </w:r>
    </w:p>
    <w:p w:rsidRPr="00882EE3" w:rsidR="009275F5" w:rsidP="001E7170" w:rsidRDefault="009275F5" w14:paraId="5E67AC7F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19. Informační výchova v knihovnách </w:t>
      </w:r>
    </w:p>
    <w:p w:rsidRPr="00882EE3" w:rsidR="0076195A" w:rsidP="001E7170" w:rsidRDefault="0076195A" w14:paraId="602FB217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20. Informační management </w:t>
      </w:r>
    </w:p>
    <w:p w:rsidRPr="00882EE3" w:rsidR="0076195A" w:rsidP="001E7170" w:rsidRDefault="0076195A" w14:paraId="62010E8E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21. Plánování v informačním managementu </w:t>
      </w:r>
    </w:p>
    <w:p w:rsidRPr="00882EE3" w:rsidR="0076195A" w:rsidP="001E7170" w:rsidRDefault="0076195A" w14:paraId="2C1AAEED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22. Řízení organizace v informačním managementu </w:t>
      </w:r>
    </w:p>
    <w:p w:rsidRPr="00882EE3" w:rsidR="0076195A" w:rsidP="001E7170" w:rsidRDefault="0076195A" w14:paraId="4AF7E2F7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23. Řízení znalostí </w:t>
      </w:r>
    </w:p>
    <w:p w:rsidRPr="00882EE3" w:rsidR="0076195A" w:rsidP="001E7170" w:rsidRDefault="0076195A" w14:paraId="44A843BF" w14:textId="77777777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24. Řízení datových zdrojů </w:t>
      </w:r>
    </w:p>
    <w:p w:rsidRPr="00882EE3" w:rsidR="00E1450B" w:rsidP="00E1450B" w:rsidRDefault="0076195A" w14:paraId="168CAD72" w14:textId="0DD7F395">
      <w:pPr>
        <w:tabs>
          <w:tab w:val="left" w:pos="1701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82EE3">
        <w:rPr>
          <w:rFonts w:ascii="Times New Roman" w:hAnsi="Times New Roman" w:cs="Times New Roman"/>
          <w:sz w:val="24"/>
          <w:szCs w:val="24"/>
        </w:rPr>
        <w:t>25. Uživatelé a zaměstnanci </w:t>
      </w:r>
    </w:p>
    <w:p w:rsidR="00E1450B" w:rsidP="00882EE3" w:rsidRDefault="00E1450B" w14:paraId="1519C140" w14:textId="77777777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</w:p>
    <w:p w:rsidRPr="00E1450B" w:rsidR="00A33A3F" w:rsidP="00882EE3" w:rsidRDefault="00430816" w14:paraId="54AEE9A4" w14:textId="72C1EFCF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</w:rPr>
      </w:pPr>
      <w:r w:rsidRPr="00E1450B">
        <w:rPr>
          <w:rFonts w:ascii="Times New Roman" w:hAnsi="Times New Roman" w:cs="Times New Roman"/>
        </w:rPr>
        <w:t>Vypracoval</w:t>
      </w:r>
      <w:r w:rsidRPr="00E1450B" w:rsidR="003F1904">
        <w:rPr>
          <w:rFonts w:ascii="Times New Roman" w:hAnsi="Times New Roman" w:cs="Times New Roman"/>
        </w:rPr>
        <w:t>i</w:t>
      </w:r>
      <w:r w:rsidRPr="00E1450B">
        <w:rPr>
          <w:rFonts w:ascii="Times New Roman" w:hAnsi="Times New Roman" w:cs="Times New Roman"/>
        </w:rPr>
        <w:t xml:space="preserve">: </w:t>
      </w:r>
      <w:r w:rsidRPr="00E1450B" w:rsidR="0076195A">
        <w:rPr>
          <w:rFonts w:ascii="Times New Roman" w:hAnsi="Times New Roman" w:cs="Times New Roman"/>
        </w:rPr>
        <w:t>Mgr. K</w:t>
      </w:r>
      <w:r w:rsidRPr="00E1450B" w:rsidR="003F1904">
        <w:rPr>
          <w:rFonts w:ascii="Times New Roman" w:hAnsi="Times New Roman" w:cs="Times New Roman"/>
        </w:rPr>
        <w:t>.</w:t>
      </w:r>
      <w:r w:rsidRPr="00E1450B" w:rsidR="0076195A">
        <w:rPr>
          <w:rFonts w:ascii="Times New Roman" w:hAnsi="Times New Roman" w:cs="Times New Roman"/>
        </w:rPr>
        <w:t xml:space="preserve"> Mikešová,</w:t>
      </w:r>
      <w:r w:rsidRPr="00E1450B" w:rsidR="00887E68">
        <w:rPr>
          <w:rFonts w:ascii="Times New Roman" w:hAnsi="Times New Roman" w:cs="Times New Roman"/>
        </w:rPr>
        <w:t xml:space="preserve"> </w:t>
      </w:r>
      <w:r w:rsidRPr="00E1450B" w:rsidR="0076195A">
        <w:rPr>
          <w:rFonts w:ascii="Times New Roman" w:hAnsi="Times New Roman" w:cs="Times New Roman"/>
        </w:rPr>
        <w:t>Mgr. Lukáš Sochor</w:t>
      </w:r>
    </w:p>
    <w:p w:rsidRPr="00E1450B" w:rsidR="00430816" w:rsidP="00887E68" w:rsidRDefault="00A33A3F" w14:paraId="42FA7ED2" w14:textId="3386382E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1450B">
        <w:rPr>
          <w:rFonts w:ascii="Times New Roman" w:hAnsi="Times New Roman" w:cs="Times New Roman"/>
        </w:rPr>
        <w:t>Schválila: Mgr. J. Vařeková</w:t>
      </w:r>
      <w:r w:rsidRPr="00E1450B" w:rsidR="00D06351">
        <w:rPr>
          <w:rFonts w:ascii="Times New Roman" w:hAnsi="Times New Roman" w:cs="Times New Roman"/>
        </w:rPr>
        <w:t>, ředitelka</w:t>
      </w:r>
    </w:p>
    <w:sectPr w:rsidRPr="00E1450B" w:rsidR="00430816" w:rsidSect="00AB3ED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82D4A"/>
    <w:multiLevelType w:val="multilevel"/>
    <w:tmpl w:val="6BB0B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B84485D"/>
    <w:multiLevelType w:val="hybridMultilevel"/>
    <w:tmpl w:val="C20E37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954CB"/>
    <w:multiLevelType w:val="hybridMultilevel"/>
    <w:tmpl w:val="03F662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9380B"/>
    <w:multiLevelType w:val="multilevel"/>
    <w:tmpl w:val="6CC8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0686971"/>
    <w:multiLevelType w:val="multilevel"/>
    <w:tmpl w:val="C3D2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8661970"/>
    <w:multiLevelType w:val="multilevel"/>
    <w:tmpl w:val="1B08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8A860E1"/>
    <w:multiLevelType w:val="multilevel"/>
    <w:tmpl w:val="D8420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F324769"/>
    <w:multiLevelType w:val="hybridMultilevel"/>
    <w:tmpl w:val="324CE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160E5"/>
    <w:multiLevelType w:val="hybridMultilevel"/>
    <w:tmpl w:val="0B6A5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C1433"/>
    <w:multiLevelType w:val="multilevel"/>
    <w:tmpl w:val="3A9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5D23539E"/>
    <w:multiLevelType w:val="hybridMultilevel"/>
    <w:tmpl w:val="349A85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A2359"/>
    <w:multiLevelType w:val="hybridMultilevel"/>
    <w:tmpl w:val="840A0C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2020D4A"/>
    <w:multiLevelType w:val="hybridMultilevel"/>
    <w:tmpl w:val="F8A0D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B745EE"/>
    <w:multiLevelType w:val="hybridMultilevel"/>
    <w:tmpl w:val="0D082F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2388741">
    <w:abstractNumId w:val="11"/>
  </w:num>
  <w:num w:numId="2" w16cid:durableId="1120607396">
    <w:abstractNumId w:val="12"/>
  </w:num>
  <w:num w:numId="3" w16cid:durableId="1780488133">
    <w:abstractNumId w:val="10"/>
  </w:num>
  <w:num w:numId="4" w16cid:durableId="899285305">
    <w:abstractNumId w:val="13"/>
  </w:num>
  <w:num w:numId="5" w16cid:durableId="2005429218">
    <w:abstractNumId w:val="2"/>
  </w:num>
  <w:num w:numId="6" w16cid:durableId="338192170">
    <w:abstractNumId w:val="8"/>
  </w:num>
  <w:num w:numId="7" w16cid:durableId="151800838">
    <w:abstractNumId w:val="9"/>
  </w:num>
  <w:num w:numId="8" w16cid:durableId="1239245768">
    <w:abstractNumId w:val="0"/>
  </w:num>
  <w:num w:numId="9" w16cid:durableId="1433941901">
    <w:abstractNumId w:val="3"/>
  </w:num>
  <w:num w:numId="10" w16cid:durableId="1446315816">
    <w:abstractNumId w:val="4"/>
  </w:num>
  <w:num w:numId="11" w16cid:durableId="1376857852">
    <w:abstractNumId w:val="6"/>
  </w:num>
  <w:num w:numId="12" w16cid:durableId="447043676">
    <w:abstractNumId w:val="5"/>
  </w:num>
  <w:num w:numId="13" w16cid:durableId="1938058811">
    <w:abstractNumId w:val="1"/>
  </w:num>
  <w:num w:numId="14" w16cid:durableId="72680665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470"/>
    <w:rsid w:val="000A4BCC"/>
    <w:rsid w:val="000F37C0"/>
    <w:rsid w:val="0014692B"/>
    <w:rsid w:val="00196822"/>
    <w:rsid w:val="001E7170"/>
    <w:rsid w:val="002119C8"/>
    <w:rsid w:val="002A3892"/>
    <w:rsid w:val="002C7321"/>
    <w:rsid w:val="002D29DC"/>
    <w:rsid w:val="002F1878"/>
    <w:rsid w:val="003108B0"/>
    <w:rsid w:val="003647FE"/>
    <w:rsid w:val="003F1904"/>
    <w:rsid w:val="00403320"/>
    <w:rsid w:val="00430816"/>
    <w:rsid w:val="00436141"/>
    <w:rsid w:val="004732CC"/>
    <w:rsid w:val="004E1DF6"/>
    <w:rsid w:val="004E2EBC"/>
    <w:rsid w:val="004F4FE1"/>
    <w:rsid w:val="00522470"/>
    <w:rsid w:val="005260A4"/>
    <w:rsid w:val="00537016"/>
    <w:rsid w:val="0056585B"/>
    <w:rsid w:val="005830BA"/>
    <w:rsid w:val="005B77FF"/>
    <w:rsid w:val="005C3757"/>
    <w:rsid w:val="00626313"/>
    <w:rsid w:val="00653210"/>
    <w:rsid w:val="0067719D"/>
    <w:rsid w:val="007147F3"/>
    <w:rsid w:val="00716232"/>
    <w:rsid w:val="00722AA0"/>
    <w:rsid w:val="00727198"/>
    <w:rsid w:val="0076195A"/>
    <w:rsid w:val="007816BB"/>
    <w:rsid w:val="007C4D04"/>
    <w:rsid w:val="007F7FBF"/>
    <w:rsid w:val="00822DFD"/>
    <w:rsid w:val="00882EE3"/>
    <w:rsid w:val="00887E68"/>
    <w:rsid w:val="008A23C6"/>
    <w:rsid w:val="00900395"/>
    <w:rsid w:val="009275F5"/>
    <w:rsid w:val="00931B07"/>
    <w:rsid w:val="00941CBA"/>
    <w:rsid w:val="00967819"/>
    <w:rsid w:val="00A33A3F"/>
    <w:rsid w:val="00A75547"/>
    <w:rsid w:val="00AB106F"/>
    <w:rsid w:val="00AB12F6"/>
    <w:rsid w:val="00AB3ED7"/>
    <w:rsid w:val="00AC788B"/>
    <w:rsid w:val="00AD3824"/>
    <w:rsid w:val="00B5377E"/>
    <w:rsid w:val="00BC7787"/>
    <w:rsid w:val="00BE282F"/>
    <w:rsid w:val="00C55B94"/>
    <w:rsid w:val="00C60426"/>
    <w:rsid w:val="00C960EA"/>
    <w:rsid w:val="00CB29FD"/>
    <w:rsid w:val="00D06351"/>
    <w:rsid w:val="00D539F4"/>
    <w:rsid w:val="00E1450B"/>
    <w:rsid w:val="00E45519"/>
    <w:rsid w:val="00E95CFF"/>
    <w:rsid w:val="00EB7872"/>
    <w:rsid w:val="00EC48C3"/>
    <w:rsid w:val="16F26109"/>
    <w:rsid w:val="2BAAE5F7"/>
    <w:rsid w:val="36084C98"/>
    <w:rsid w:val="5A6B26AD"/>
    <w:rsid w:val="5E58F3ED"/>
    <w:rsid w:val="61E6592C"/>
    <w:rsid w:val="63A7F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8A82C"/>
  <w15:docId w15:val="{A41EDE28-B2B2-4D5C-96FD-D4C15D61C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1DF6"/>
    <w:pPr>
      <w:ind w:left="720"/>
      <w:contextualSpacing/>
    </w:pPr>
  </w:style>
  <w:style w:type="table" w:styleId="Mkatabulky">
    <w:name w:val="Table Grid"/>
    <w:basedOn w:val="Normlntabulka"/>
    <w:uiPriority w:val="39"/>
    <w:rsid w:val="0062631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Svtlseznamzvraznn3">
    <w:name w:val="Light List Accent 3"/>
    <w:basedOn w:val="Normlntabulka"/>
    <w:uiPriority w:val="61"/>
    <w:rsid w:val="00626313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A5A5A5" w:themeColor="accent3" w:sz="8" w:space="0"/>
        <w:left w:val="single" w:color="A5A5A5" w:themeColor="accent3" w:sz="8" w:space="0"/>
        <w:bottom w:val="single" w:color="A5A5A5" w:themeColor="accent3" w:sz="8" w:space="0"/>
        <w:right w:val="single" w:color="A5A5A5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5A5A5" w:themeColor="accent3" w:sz="6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  <w:tblStylePr w:type="band1Horz">
      <w:tblPr/>
      <w:tcPr>
        <w:tcBorders>
          <w:top w:val="single" w:color="A5A5A5" w:themeColor="accent3" w:sz="8" w:space="0"/>
          <w:left w:val="single" w:color="A5A5A5" w:themeColor="accent3" w:sz="8" w:space="0"/>
          <w:bottom w:val="single" w:color="A5A5A5" w:themeColor="accent3" w:sz="8" w:space="0"/>
          <w:right w:val="single" w:color="A5A5A5" w:themeColor="accent3" w:sz="8" w:space="0"/>
        </w:tcBorders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AB1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/>
    <w:rsid w:val="00AB106F"/>
    <w:rPr>
      <w:rFonts w:ascii="Tahoma" w:hAnsi="Tahoma" w:cs="Tahoma"/>
      <w:sz w:val="16"/>
      <w:szCs w:val="16"/>
    </w:rPr>
  </w:style>
  <w:style w:type="character" w:styleId="Nadpis2Char" w:customStyle="1">
    <w:name w:val="Nadpis 2 Char"/>
    <w:basedOn w:val="Standardnpsmoodstavce"/>
    <w:link w:val="Nadpis2"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Nadpis1Char" w:customStyle="1">
    <w:name w:val="Nadpis 1 Char"/>
    <w:basedOn w:val="Standardnpsmoodstavce"/>
    <w:link w:val="Nadpis1"/>
    <w:uiPriority w:val="9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paragraph" w:customStyle="1">
    <w:name w:val="paragraph"/>
    <w:basedOn w:val="Normln"/>
    <w:rsid w:val="009275F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normaltextrun" w:customStyle="1">
    <w:name w:val="normaltextrun"/>
    <w:basedOn w:val="Standardnpsmoodstavce"/>
    <w:rsid w:val="009275F5"/>
  </w:style>
  <w:style w:type="character" w:styleId="eop" w:customStyle="1">
    <w:name w:val="eop"/>
    <w:basedOn w:val="Standardnpsmoodstavce"/>
    <w:rsid w:val="00927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8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2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8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64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2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1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1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6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2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1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8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2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4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4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4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7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6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5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1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2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4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4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77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7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2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0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9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5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6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3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3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6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6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3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2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1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9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46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1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7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7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Eva Frnková</dc:creator>
  <keywords/>
  <dc:description/>
  <lastModifiedBy>Petra Stejskalová</lastModifiedBy>
  <revision>6</revision>
  <lastPrinted>2020-10-23T06:32:00.0000000Z</lastPrinted>
  <dcterms:created xsi:type="dcterms:W3CDTF">2025-05-14T13:05:00.0000000Z</dcterms:created>
  <dcterms:modified xsi:type="dcterms:W3CDTF">2026-01-21T14:21:04.4110033Z</dcterms:modified>
</coreProperties>
</file>